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53" w:rsidRDefault="00DB77B7">
      <w:pPr>
        <w:tabs>
          <w:tab w:val="center" w:pos="453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Szkolny wykaz podręczników </w:t>
      </w:r>
    </w:p>
    <w:p w:rsidR="00BF4C53" w:rsidRDefault="00DB77B7">
      <w:pPr>
        <w:tabs>
          <w:tab w:val="center" w:pos="453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 I Liceum Ogólnokształcącym w Kolnie</w:t>
      </w:r>
    </w:p>
    <w:p w:rsidR="00BF4C53" w:rsidRDefault="00DB77B7">
      <w:pPr>
        <w:tabs>
          <w:tab w:val="center" w:pos="4536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Klasa IV   (2024/2025)</w:t>
      </w:r>
    </w:p>
    <w:tbl>
      <w:tblPr>
        <w:tblStyle w:val="a"/>
        <w:tblW w:w="10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6948"/>
      </w:tblGrid>
      <w:tr w:rsidR="00BF4C53">
        <w:trPr>
          <w:trHeight w:val="754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F4C53" w:rsidRDefault="00DB77B7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F4C53" w:rsidRDefault="00DB77B7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F4C53" w:rsidRDefault="00DB77B7">
            <w:pPr>
              <w:jc w:val="center"/>
              <w:rPr>
                <w:b/>
              </w:rPr>
            </w:pPr>
            <w:r>
              <w:rPr>
                <w:b/>
              </w:rPr>
              <w:t>Podręcznik</w:t>
            </w:r>
          </w:p>
        </w:tc>
      </w:tr>
      <w:tr w:rsidR="00BF4C53">
        <w:trPr>
          <w:trHeight w:val="231"/>
          <w:jc w:val="center"/>
        </w:trPr>
        <w:tc>
          <w:tcPr>
            <w:tcW w:w="704" w:type="dxa"/>
            <w:vAlign w:val="center"/>
          </w:tcPr>
          <w:p w:rsidR="00BF4C53" w:rsidRPr="00DB77B7" w:rsidRDefault="00DB77B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vAlign w:val="center"/>
          </w:tcPr>
          <w:p w:rsidR="00BF4C53" w:rsidRPr="00DB77B7" w:rsidRDefault="00DB77B7">
            <w:pPr>
              <w:spacing w:before="120" w:after="120"/>
              <w:rPr>
                <w:b/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J. polski</w:t>
            </w:r>
          </w:p>
        </w:tc>
        <w:tc>
          <w:tcPr>
            <w:tcW w:w="6948" w:type="dxa"/>
            <w:shd w:val="clear" w:color="auto" w:fill="auto"/>
          </w:tcPr>
          <w:p w:rsidR="00BF4C53" w:rsidRPr="00DB77B7" w:rsidRDefault="00DB77B7">
            <w:pPr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Podręcznik do języka polskiego dla liceum ogólnokształcącego i technikum, zakres podstawowy i rozszerzony</w:t>
            </w:r>
          </w:p>
          <w:p w:rsidR="00BF4C53" w:rsidRPr="00DB77B7" w:rsidRDefault="00DB77B7">
            <w:pPr>
              <w:rPr>
                <w:sz w:val="22"/>
                <w:szCs w:val="22"/>
              </w:rPr>
            </w:pPr>
            <w:proofErr w:type="spellStart"/>
            <w:r w:rsidRPr="00DB77B7">
              <w:rPr>
                <w:sz w:val="22"/>
                <w:szCs w:val="22"/>
              </w:rPr>
              <w:t>autorzy:Joanna</w:t>
            </w:r>
            <w:proofErr w:type="spellEnd"/>
            <w:r w:rsidRPr="00DB77B7">
              <w:rPr>
                <w:sz w:val="22"/>
                <w:szCs w:val="22"/>
              </w:rPr>
              <w:t xml:space="preserve"> Kościerzyńska, Aleksandra Wróblewska, Małgorzata Matecka, Anna Cisowska, Joanna Baczyńska-Wybrańska, Joanna </w:t>
            </w:r>
            <w:proofErr w:type="spellStart"/>
            <w:r w:rsidRPr="00DB77B7">
              <w:rPr>
                <w:sz w:val="22"/>
                <w:szCs w:val="22"/>
              </w:rPr>
              <w:t>Ginter</w:t>
            </w:r>
            <w:proofErr w:type="spellEnd"/>
            <w:r w:rsidRPr="00DB77B7">
              <w:rPr>
                <w:sz w:val="22"/>
                <w:szCs w:val="22"/>
              </w:rPr>
              <w:t>, nr dopuszczenia: 1014/7/2022</w:t>
            </w:r>
          </w:p>
        </w:tc>
      </w:tr>
      <w:tr w:rsidR="00BF4C53">
        <w:trPr>
          <w:trHeight w:val="19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F4C53" w:rsidRPr="00DB77B7" w:rsidRDefault="00DB77B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4C53" w:rsidRPr="00DB77B7" w:rsidRDefault="00DB77B7">
            <w:pPr>
              <w:spacing w:before="120" w:after="120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J. angielski</w:t>
            </w:r>
          </w:p>
        </w:tc>
        <w:tc>
          <w:tcPr>
            <w:tcW w:w="6948" w:type="dxa"/>
            <w:shd w:val="clear" w:color="auto" w:fill="auto"/>
          </w:tcPr>
          <w:p w:rsidR="00BF4C53" w:rsidRPr="00DB77B7" w:rsidRDefault="00DB77B7">
            <w:pPr>
              <w:spacing w:after="120"/>
              <w:rPr>
                <w:color w:val="CC0000"/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 xml:space="preserve">Repetytorium dla szkół ponadpodstawowych. Poziom podstawowy i rozszerzony, </w:t>
            </w:r>
            <w:proofErr w:type="spellStart"/>
            <w:r w:rsidRPr="00DB77B7">
              <w:rPr>
                <w:sz w:val="22"/>
                <w:szCs w:val="22"/>
              </w:rPr>
              <w:t>Cath</w:t>
            </w:r>
            <w:r w:rsidRPr="00DB77B7">
              <w:rPr>
                <w:sz w:val="22"/>
                <w:szCs w:val="22"/>
              </w:rPr>
              <w:t>y</w:t>
            </w:r>
            <w:proofErr w:type="spellEnd"/>
            <w:r w:rsidRPr="00DB77B7">
              <w:rPr>
                <w:sz w:val="22"/>
                <w:szCs w:val="22"/>
              </w:rPr>
              <w:t xml:space="preserve"> </w:t>
            </w:r>
            <w:proofErr w:type="spellStart"/>
            <w:r w:rsidRPr="00DB77B7">
              <w:rPr>
                <w:sz w:val="22"/>
                <w:szCs w:val="22"/>
              </w:rPr>
              <w:t>Dobb</w:t>
            </w:r>
            <w:proofErr w:type="spellEnd"/>
            <w:r w:rsidRPr="00DB77B7">
              <w:rPr>
                <w:sz w:val="22"/>
                <w:szCs w:val="22"/>
              </w:rPr>
              <w:t xml:space="preserve">, </w:t>
            </w:r>
            <w:proofErr w:type="spellStart"/>
            <w:r w:rsidRPr="00DB77B7">
              <w:rPr>
                <w:sz w:val="22"/>
                <w:szCs w:val="22"/>
              </w:rPr>
              <w:t>Ken</w:t>
            </w:r>
            <w:proofErr w:type="spellEnd"/>
            <w:r w:rsidRPr="00DB77B7">
              <w:rPr>
                <w:sz w:val="22"/>
                <w:szCs w:val="22"/>
              </w:rPr>
              <w:t xml:space="preserve"> </w:t>
            </w:r>
            <w:proofErr w:type="spellStart"/>
            <w:r w:rsidRPr="00DB77B7">
              <w:rPr>
                <w:sz w:val="22"/>
                <w:szCs w:val="22"/>
              </w:rPr>
              <w:t>Lackman</w:t>
            </w:r>
            <w:proofErr w:type="spellEnd"/>
            <w:r w:rsidRPr="00DB77B7">
              <w:rPr>
                <w:sz w:val="22"/>
                <w:szCs w:val="22"/>
              </w:rPr>
              <w:t xml:space="preserve">, Jenny </w:t>
            </w:r>
            <w:proofErr w:type="spellStart"/>
            <w:r w:rsidRPr="00DB77B7">
              <w:rPr>
                <w:sz w:val="22"/>
                <w:szCs w:val="22"/>
              </w:rPr>
              <w:t>Dooley</w:t>
            </w:r>
            <w:proofErr w:type="spellEnd"/>
            <w:r w:rsidRPr="00DB77B7">
              <w:rPr>
                <w:sz w:val="22"/>
                <w:szCs w:val="22"/>
              </w:rPr>
              <w:t>, (1149/1/2023)</w:t>
            </w:r>
          </w:p>
        </w:tc>
      </w:tr>
      <w:tr w:rsidR="00BF4C53">
        <w:trPr>
          <w:trHeight w:val="1185"/>
          <w:jc w:val="center"/>
        </w:trPr>
        <w:tc>
          <w:tcPr>
            <w:tcW w:w="70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F4C53" w:rsidRPr="00DB77B7" w:rsidRDefault="00DB77B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F4C53" w:rsidRPr="00DB77B7" w:rsidRDefault="00DB77B7">
            <w:pPr>
              <w:spacing w:before="120" w:after="120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J. niemiecki</w:t>
            </w:r>
          </w:p>
        </w:tc>
        <w:tc>
          <w:tcPr>
            <w:tcW w:w="6948" w:type="dxa"/>
            <w:shd w:val="clear" w:color="auto" w:fill="auto"/>
          </w:tcPr>
          <w:p w:rsidR="00BF4C53" w:rsidRPr="00DB77B7" w:rsidRDefault="00DB77B7" w:rsidP="00DB77B7">
            <w:pPr>
              <w:widowControl w:val="0"/>
              <w:spacing w:before="120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 xml:space="preserve">PP - Perfekt 4. Podręcznik dla liceów i techników                                           Autorzy książki ucznia: Beata Jaroszewicz, Jan </w:t>
            </w:r>
            <w:proofErr w:type="spellStart"/>
            <w:r w:rsidRPr="00DB77B7">
              <w:rPr>
                <w:sz w:val="22"/>
                <w:szCs w:val="22"/>
              </w:rPr>
              <w:t>Szurmant</w:t>
            </w:r>
            <w:proofErr w:type="spellEnd"/>
            <w:r w:rsidRPr="00DB77B7">
              <w:rPr>
                <w:sz w:val="22"/>
                <w:szCs w:val="22"/>
              </w:rPr>
              <w:t>, Anna Wojdat-</w:t>
            </w:r>
            <w:proofErr w:type="spellStart"/>
            <w:r w:rsidRPr="00DB77B7">
              <w:rPr>
                <w:sz w:val="22"/>
                <w:szCs w:val="22"/>
              </w:rPr>
              <w:t>Niklewska</w:t>
            </w:r>
            <w:proofErr w:type="spellEnd"/>
            <w:r w:rsidRPr="00DB77B7">
              <w:rPr>
                <w:sz w:val="22"/>
                <w:szCs w:val="22"/>
              </w:rPr>
              <w:t xml:space="preserve">  Autorzy zeszytu ćwiczeń: Piotr Dudek, Danuta Kin, Monika Ostrowska-Polak     Nr dopu</w:t>
            </w:r>
            <w:r w:rsidRPr="00DB77B7">
              <w:rPr>
                <w:sz w:val="22"/>
                <w:szCs w:val="22"/>
              </w:rPr>
              <w:t>szczenia: 942/4/2021</w:t>
            </w:r>
          </w:p>
        </w:tc>
      </w:tr>
      <w:tr w:rsidR="00BF4C53">
        <w:trPr>
          <w:trHeight w:val="615"/>
          <w:jc w:val="center"/>
        </w:trPr>
        <w:tc>
          <w:tcPr>
            <w:tcW w:w="704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BF4C53" w:rsidRPr="00DB77B7" w:rsidRDefault="00DB77B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BF4C53" w:rsidRPr="00DB77B7" w:rsidRDefault="00DB77B7">
            <w:pPr>
              <w:spacing w:before="120" w:after="120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Historia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F4C53" w:rsidRPr="00DB77B7" w:rsidRDefault="00DB77B7">
            <w:pPr>
              <w:spacing w:after="120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 xml:space="preserve">PP - Historia 4. Piotr </w:t>
            </w:r>
            <w:proofErr w:type="spellStart"/>
            <w:r w:rsidRPr="00DB77B7">
              <w:rPr>
                <w:sz w:val="22"/>
                <w:szCs w:val="22"/>
              </w:rPr>
              <w:t>Szlanta</w:t>
            </w:r>
            <w:proofErr w:type="spellEnd"/>
            <w:r w:rsidRPr="00DB77B7">
              <w:rPr>
                <w:sz w:val="22"/>
                <w:szCs w:val="22"/>
              </w:rPr>
              <w:t>, Andrzej Zawistowski. Wydawnictwa Szkolne i Pedagogiczne. Zakres podstawowy. Numer dopuszczenia 987/4/2022</w:t>
            </w:r>
          </w:p>
        </w:tc>
      </w:tr>
      <w:tr w:rsidR="00BF4C53">
        <w:trPr>
          <w:trHeight w:val="20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F4C53" w:rsidRPr="00DB77B7" w:rsidRDefault="00BF4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F4C53" w:rsidRPr="00DB77B7" w:rsidRDefault="00BF4C53">
            <w:pPr>
              <w:rPr>
                <w:sz w:val="22"/>
                <w:szCs w:val="22"/>
              </w:rPr>
            </w:pPr>
          </w:p>
        </w:tc>
        <w:tc>
          <w:tcPr>
            <w:tcW w:w="6948" w:type="dxa"/>
            <w:shd w:val="clear" w:color="auto" w:fill="auto"/>
          </w:tcPr>
          <w:p w:rsidR="00BF4C53" w:rsidRPr="00DB77B7" w:rsidRDefault="00DB77B7">
            <w:pPr>
              <w:spacing w:after="120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 xml:space="preserve">PR - Historia 4. Podręcznik. Liceum i technikum. Zakres rozszerzony. Autorzy: Jolanta Choińska- Mika, Piotr </w:t>
            </w:r>
            <w:proofErr w:type="spellStart"/>
            <w:r w:rsidRPr="00DB77B7">
              <w:rPr>
                <w:sz w:val="22"/>
                <w:szCs w:val="22"/>
              </w:rPr>
              <w:t>Szlanta</w:t>
            </w:r>
            <w:proofErr w:type="spellEnd"/>
            <w:r w:rsidRPr="00DB77B7">
              <w:rPr>
                <w:sz w:val="22"/>
                <w:szCs w:val="22"/>
              </w:rPr>
              <w:t>, Andrzej Zawistowski. WSiP, Warszawa 2022. Numeru dopuszczenia 982/4/2022</w:t>
            </w:r>
          </w:p>
        </w:tc>
      </w:tr>
      <w:tr w:rsidR="00BF4C53">
        <w:trPr>
          <w:trHeight w:val="19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F4C53" w:rsidRPr="00DB77B7" w:rsidRDefault="00DB7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4C53" w:rsidRPr="00DB77B7" w:rsidRDefault="00DB7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6948" w:type="dxa"/>
            <w:shd w:val="clear" w:color="auto" w:fill="auto"/>
          </w:tcPr>
          <w:p w:rsidR="00BF4C53" w:rsidRPr="00DB77B7" w:rsidRDefault="00DB77B7" w:rsidP="00DB77B7">
            <w:pPr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PR - Wiedza o społeczeństwie. Podręcznik dla szkół ponadpodstawowych 4. zakres rozszerzony. Maciej Batorski. Wydawnictwo Operon</w:t>
            </w:r>
          </w:p>
          <w:p w:rsidR="00BF4C53" w:rsidRPr="00DB77B7" w:rsidRDefault="00DB77B7" w:rsidP="00DB77B7">
            <w:pPr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Nr dopuszczenia 1071/4/2022</w:t>
            </w:r>
          </w:p>
        </w:tc>
      </w:tr>
      <w:tr w:rsidR="00BF4C53">
        <w:trPr>
          <w:trHeight w:val="7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F4C53" w:rsidRPr="00DB77B7" w:rsidRDefault="00DB77B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4C53" w:rsidRPr="00DB77B7" w:rsidRDefault="00DB77B7">
            <w:pPr>
              <w:spacing w:before="120" w:after="120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Geografia</w:t>
            </w:r>
          </w:p>
        </w:tc>
        <w:tc>
          <w:tcPr>
            <w:tcW w:w="6948" w:type="dxa"/>
            <w:shd w:val="clear" w:color="auto" w:fill="auto"/>
          </w:tcPr>
          <w:p w:rsidR="00BF4C53" w:rsidRPr="00DB77B7" w:rsidRDefault="00DB77B7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 xml:space="preserve">PR - Oblicza Geografii 4. </w:t>
            </w:r>
            <w:r w:rsidRPr="00DB77B7">
              <w:rPr>
                <w:rFonts w:eastAsia="Calibri"/>
                <w:sz w:val="22"/>
                <w:szCs w:val="22"/>
              </w:rPr>
              <w:t>Podręcznik dla liceum ogólnokształcącego i technikum, zakres</w:t>
            </w:r>
            <w:r w:rsidRPr="00DB77B7">
              <w:rPr>
                <w:rFonts w:eastAsia="Calibri"/>
                <w:sz w:val="22"/>
                <w:szCs w:val="22"/>
              </w:rPr>
              <w:t xml:space="preserve"> rozszerzony. </w:t>
            </w:r>
            <w:proofErr w:type="spellStart"/>
            <w:r w:rsidRPr="00DB77B7">
              <w:rPr>
                <w:rFonts w:eastAsia="Calibri"/>
                <w:sz w:val="22"/>
                <w:szCs w:val="22"/>
              </w:rPr>
              <w:t>Autorzy:Tomasz</w:t>
            </w:r>
            <w:proofErr w:type="spellEnd"/>
            <w:r w:rsidRPr="00DB77B7">
              <w:rPr>
                <w:rFonts w:eastAsia="Calibri"/>
                <w:sz w:val="22"/>
                <w:szCs w:val="22"/>
              </w:rPr>
              <w:t xml:space="preserve"> Rachwał, Czesław Adamiak, Marcin </w:t>
            </w:r>
            <w:proofErr w:type="spellStart"/>
            <w:r w:rsidRPr="00DB77B7">
              <w:rPr>
                <w:rFonts w:eastAsia="Calibri"/>
                <w:sz w:val="22"/>
                <w:szCs w:val="22"/>
              </w:rPr>
              <w:t>Świtoniak</w:t>
            </w:r>
            <w:proofErr w:type="spellEnd"/>
            <w:r w:rsidRPr="00DB77B7">
              <w:rPr>
                <w:rFonts w:eastAsia="Calibri"/>
                <w:sz w:val="22"/>
                <w:szCs w:val="22"/>
              </w:rPr>
              <w:t xml:space="preserve">, Paweł </w:t>
            </w:r>
            <w:proofErr w:type="spellStart"/>
            <w:r w:rsidRPr="00DB77B7">
              <w:rPr>
                <w:rFonts w:eastAsia="Calibri"/>
                <w:sz w:val="22"/>
                <w:szCs w:val="22"/>
              </w:rPr>
              <w:t>Kroh</w:t>
            </w:r>
            <w:proofErr w:type="spellEnd"/>
            <w:r w:rsidRPr="00DB77B7">
              <w:rPr>
                <w:rFonts w:eastAsia="Calibri"/>
                <w:sz w:val="22"/>
                <w:szCs w:val="22"/>
              </w:rPr>
              <w:t>. Wydawnictwo ,,Nowa Era”.</w:t>
            </w:r>
          </w:p>
          <w:p w:rsidR="00BF4C53" w:rsidRPr="00DB77B7" w:rsidRDefault="00DB77B7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Oblicza Geografii 4.</w:t>
            </w:r>
            <w:r w:rsidRPr="00DB77B7">
              <w:rPr>
                <w:rFonts w:eastAsia="Calibri"/>
                <w:sz w:val="22"/>
                <w:szCs w:val="22"/>
              </w:rPr>
              <w:t>Maturalne karty pracy dla liceum ogólnokształcącego i technikum. Zakres rozszerzony. Autorzy:</w:t>
            </w:r>
            <w:r w:rsidRPr="00DB77B7">
              <w:rPr>
                <w:rFonts w:eastAsia="Calibri"/>
                <w:sz w:val="22"/>
                <w:szCs w:val="22"/>
              </w:rPr>
              <w:tab/>
            </w:r>
            <w:r w:rsidRPr="00DB77B7">
              <w:rPr>
                <w:rFonts w:eastAsia="Calibri"/>
                <w:sz w:val="22"/>
                <w:szCs w:val="22"/>
              </w:rPr>
              <w:t xml:space="preserve">Violetta </w:t>
            </w:r>
            <w:proofErr w:type="spellStart"/>
            <w:r w:rsidRPr="00DB77B7">
              <w:rPr>
                <w:rFonts w:eastAsia="Calibri"/>
                <w:sz w:val="22"/>
                <w:szCs w:val="22"/>
              </w:rPr>
              <w:t>Feliniak</w:t>
            </w:r>
            <w:proofErr w:type="spellEnd"/>
            <w:r w:rsidRPr="00DB77B7">
              <w:rPr>
                <w:rFonts w:eastAsia="Calibri"/>
                <w:sz w:val="22"/>
                <w:szCs w:val="22"/>
              </w:rPr>
              <w:t>, Katarzyna Maciążek, Bogusława Marczewska. Wydawnictwo ,,Nowa Era”.</w:t>
            </w:r>
          </w:p>
        </w:tc>
      </w:tr>
      <w:tr w:rsidR="00BF4C53">
        <w:trPr>
          <w:trHeight w:val="7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F4C53" w:rsidRPr="00DB77B7" w:rsidRDefault="00DB77B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6.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4C53" w:rsidRPr="00DB77B7" w:rsidRDefault="00DB77B7">
            <w:pPr>
              <w:spacing w:before="120" w:after="120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Biologia</w:t>
            </w:r>
          </w:p>
        </w:tc>
        <w:tc>
          <w:tcPr>
            <w:tcW w:w="6948" w:type="dxa"/>
            <w:shd w:val="clear" w:color="auto" w:fill="auto"/>
          </w:tcPr>
          <w:p w:rsidR="00BF4C53" w:rsidRPr="00DB77B7" w:rsidRDefault="00DB77B7">
            <w:pPr>
              <w:spacing w:after="120"/>
              <w:rPr>
                <w:color w:val="CC0000"/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 xml:space="preserve">PR - </w:t>
            </w:r>
            <w:r w:rsidRPr="00DB77B7">
              <w:rPr>
                <w:sz w:val="22"/>
                <w:szCs w:val="22"/>
              </w:rPr>
              <w:t xml:space="preserve">  </w:t>
            </w:r>
            <w:r w:rsidRPr="00DB77B7">
              <w:rPr>
                <w:rFonts w:eastAsia="Calibri"/>
                <w:sz w:val="22"/>
                <w:szCs w:val="22"/>
              </w:rPr>
              <w:t xml:space="preserve"> </w:t>
            </w:r>
            <w:r w:rsidRPr="00DB77B7">
              <w:rPr>
                <w:rFonts w:eastAsia="Calibri"/>
                <w:sz w:val="22"/>
                <w:szCs w:val="22"/>
              </w:rPr>
              <w:t xml:space="preserve">Biologia na czasie 4. Podręcznik dla liceum ogólnokształcącego i technikum, zakres rozszerzony. Autorzy Franciszek Dubert, Marek </w:t>
            </w:r>
            <w:proofErr w:type="spellStart"/>
            <w:r w:rsidRPr="00DB77B7">
              <w:rPr>
                <w:rFonts w:eastAsia="Calibri"/>
                <w:sz w:val="22"/>
                <w:szCs w:val="22"/>
              </w:rPr>
              <w:t>Jurgowiak</w:t>
            </w:r>
            <w:proofErr w:type="spellEnd"/>
            <w:r w:rsidRPr="00DB77B7">
              <w:rPr>
                <w:rFonts w:eastAsia="Calibri"/>
                <w:sz w:val="22"/>
                <w:szCs w:val="22"/>
              </w:rPr>
              <w:t>, Władysław Zamachowski</w:t>
            </w:r>
          </w:p>
        </w:tc>
      </w:tr>
      <w:tr w:rsidR="00BF4C53">
        <w:trPr>
          <w:trHeight w:val="71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F4C53" w:rsidRPr="00DB77B7" w:rsidRDefault="00DB77B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7.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4C53" w:rsidRPr="00DB77B7" w:rsidRDefault="00DB77B7">
            <w:pPr>
              <w:spacing w:before="120" w:after="120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Chemia</w:t>
            </w:r>
          </w:p>
        </w:tc>
        <w:tc>
          <w:tcPr>
            <w:tcW w:w="6948" w:type="dxa"/>
            <w:shd w:val="clear" w:color="auto" w:fill="auto"/>
          </w:tcPr>
          <w:p w:rsidR="00BF4C53" w:rsidRPr="00DB77B7" w:rsidRDefault="00DB77B7">
            <w:pPr>
              <w:spacing w:after="120"/>
              <w:rPr>
                <w:color w:val="CC0000"/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 xml:space="preserve">PR - </w:t>
            </w:r>
            <w:r w:rsidRPr="00DB77B7">
              <w:rPr>
                <w:rFonts w:eastAsia="Calibri"/>
                <w:sz w:val="22"/>
                <w:szCs w:val="22"/>
              </w:rPr>
              <w:t xml:space="preserve">To jest chemia 2. Chemia organiczna zakres rozszerzony Podręcznik dla </w:t>
            </w:r>
            <w:proofErr w:type="spellStart"/>
            <w:r w:rsidRPr="00DB77B7">
              <w:rPr>
                <w:rFonts w:eastAsia="Calibri"/>
                <w:sz w:val="22"/>
                <w:szCs w:val="22"/>
              </w:rPr>
              <w:t>lo</w:t>
            </w:r>
            <w:proofErr w:type="spellEnd"/>
            <w:r w:rsidRPr="00DB77B7">
              <w:rPr>
                <w:rFonts w:eastAsia="Calibri"/>
                <w:sz w:val="22"/>
                <w:szCs w:val="22"/>
              </w:rPr>
              <w:t xml:space="preserve"> i tec</w:t>
            </w:r>
            <w:r w:rsidRPr="00DB77B7">
              <w:rPr>
                <w:rFonts w:eastAsia="Calibri"/>
                <w:sz w:val="22"/>
                <w:szCs w:val="22"/>
              </w:rPr>
              <w:t xml:space="preserve">hnikum. Nr dopuszczenia 991/2/2020 Autorzy Maria Litwin, Szarota Styka-Wlazło, Joanna Szymońska. </w:t>
            </w:r>
          </w:p>
        </w:tc>
      </w:tr>
      <w:tr w:rsidR="00BF4C53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F4C53" w:rsidRPr="00DB77B7" w:rsidRDefault="00DB77B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9.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F4C53" w:rsidRPr="00DB77B7" w:rsidRDefault="00DB77B7">
            <w:pPr>
              <w:spacing w:before="120" w:after="120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Matematyka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F4C53" w:rsidRPr="00DB77B7" w:rsidRDefault="00DB77B7" w:rsidP="00DB77B7">
            <w:pPr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PP - Prosto do matury 4. Podręcznik do matematyki dla liceum ogólnokształcącego i technikum. Zakres podstawowy. Autorzy: Maciej Antek, Krzyszto</w:t>
            </w:r>
            <w:r w:rsidRPr="00DB77B7">
              <w:rPr>
                <w:sz w:val="22"/>
                <w:szCs w:val="22"/>
              </w:rPr>
              <w:t>f Belka, Piotr Grabowski. Nr dopuszczenia: 1008/4/2022 Nowa Era</w:t>
            </w:r>
          </w:p>
        </w:tc>
      </w:tr>
      <w:tr w:rsidR="00BF4C53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F4C53" w:rsidRPr="00DB77B7" w:rsidRDefault="00BF4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F4C53" w:rsidRPr="00DB77B7" w:rsidRDefault="00BF4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48" w:type="dxa"/>
            <w:shd w:val="clear" w:color="auto" w:fill="auto"/>
          </w:tcPr>
          <w:p w:rsidR="00BF4C53" w:rsidRPr="00DB77B7" w:rsidRDefault="00DB77B7">
            <w:pPr>
              <w:spacing w:after="120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 xml:space="preserve">PR -  </w:t>
            </w:r>
            <w:proofErr w:type="spellStart"/>
            <w:r w:rsidRPr="00DB77B7">
              <w:rPr>
                <w:sz w:val="22"/>
                <w:szCs w:val="22"/>
              </w:rPr>
              <w:t>MateMAtyka</w:t>
            </w:r>
            <w:proofErr w:type="spellEnd"/>
            <w:r w:rsidRPr="00DB77B7">
              <w:rPr>
                <w:sz w:val="22"/>
                <w:szCs w:val="22"/>
              </w:rPr>
              <w:t xml:space="preserve"> 4. Podręcznik do matematyki dla liceum ogólnokształcącego i technikum. Zakres podstawowy i rozszerzony. Autorzy: Wojciech Babiański, Lech Chańko, Joanna </w:t>
            </w:r>
            <w:proofErr w:type="spellStart"/>
            <w:r w:rsidRPr="00DB77B7">
              <w:rPr>
                <w:sz w:val="22"/>
                <w:szCs w:val="22"/>
              </w:rPr>
              <w:t>Czarnowska,Grzegorz</w:t>
            </w:r>
            <w:proofErr w:type="spellEnd"/>
            <w:r w:rsidRPr="00DB77B7">
              <w:rPr>
                <w:sz w:val="22"/>
                <w:szCs w:val="22"/>
              </w:rPr>
              <w:t xml:space="preserve"> Janocha, Dorota </w:t>
            </w:r>
            <w:proofErr w:type="spellStart"/>
            <w:r w:rsidRPr="00DB77B7">
              <w:rPr>
                <w:sz w:val="22"/>
                <w:szCs w:val="22"/>
              </w:rPr>
              <w:t>Ponczek</w:t>
            </w:r>
            <w:proofErr w:type="spellEnd"/>
            <w:r w:rsidRPr="00DB77B7">
              <w:rPr>
                <w:sz w:val="22"/>
                <w:szCs w:val="22"/>
              </w:rPr>
              <w:t>, Jolanta Wesołowska. Nr dopuszczenia: 988/</w:t>
            </w:r>
            <w:r w:rsidRPr="00DB77B7">
              <w:rPr>
                <w:sz w:val="22"/>
                <w:szCs w:val="22"/>
              </w:rPr>
              <w:t>4/2022  Nowa Era</w:t>
            </w:r>
          </w:p>
        </w:tc>
      </w:tr>
      <w:tr w:rsidR="00BF4C53">
        <w:trPr>
          <w:trHeight w:val="510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4C53" w:rsidRPr="00DB77B7" w:rsidRDefault="00DB77B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>11.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4C53" w:rsidRPr="00DB77B7" w:rsidRDefault="00DB77B7">
            <w:pPr>
              <w:spacing w:before="120" w:after="120"/>
              <w:rPr>
                <w:sz w:val="22"/>
                <w:szCs w:val="22"/>
              </w:rPr>
            </w:pPr>
            <w:r w:rsidRPr="00DB77B7">
              <w:rPr>
                <w:sz w:val="22"/>
                <w:szCs w:val="22"/>
              </w:rPr>
              <w:t xml:space="preserve">Religia 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BF4C53" w:rsidRPr="00DB77B7" w:rsidRDefault="00DB77B7" w:rsidP="00DB77B7">
            <w:pPr>
              <w:spacing w:line="288" w:lineRule="auto"/>
              <w:rPr>
                <w:sz w:val="22"/>
                <w:szCs w:val="22"/>
                <w:shd w:val="clear" w:color="auto" w:fill="F3F3F3"/>
              </w:rPr>
            </w:pPr>
            <w:r w:rsidRPr="00DB77B7">
              <w:rPr>
                <w:sz w:val="22"/>
                <w:szCs w:val="22"/>
              </w:rPr>
              <w:t xml:space="preserve">Klasa IV. Podręcznik do religii “Szczęśliwi, którzy żyją miłością” dla IV klasy Liceum Ogólnokształcącego i 5 klasy technikum. Autorzy: </w:t>
            </w:r>
            <w:r w:rsidRPr="00DB77B7">
              <w:rPr>
                <w:sz w:val="22"/>
                <w:szCs w:val="22"/>
              </w:rPr>
              <w:t xml:space="preserve">ks. dr Krzysztof Mielnicki, Elżbieta </w:t>
            </w:r>
            <w:proofErr w:type="spellStart"/>
            <w:r w:rsidRPr="00DB77B7">
              <w:rPr>
                <w:sz w:val="22"/>
                <w:szCs w:val="22"/>
              </w:rPr>
              <w:t>Kondrak</w:t>
            </w:r>
            <w:proofErr w:type="spellEnd"/>
            <w:r w:rsidRPr="00DB77B7">
              <w:rPr>
                <w:sz w:val="22"/>
                <w:szCs w:val="22"/>
              </w:rPr>
              <w:t>, ks. Grzegorz Stachura,  Nr zezwolenia Władzy duchownej Nr OJ-261/23,  podręcznik nr Kl-34-01/18-Kl-27/23 zgodny z programem nauczania AZ-3-01/18 oraz AZ–4-01/18.</w:t>
            </w:r>
            <w:r w:rsidRPr="00DB77B7">
              <w:rPr>
                <w:sz w:val="22"/>
                <w:szCs w:val="22"/>
                <w:shd w:val="clear" w:color="auto" w:fill="F3F3F3"/>
              </w:rPr>
              <w:t xml:space="preserve"> </w:t>
            </w:r>
          </w:p>
        </w:tc>
      </w:tr>
    </w:tbl>
    <w:p w:rsidR="00BF4C53" w:rsidRDefault="00BF4C53" w:rsidP="00DB77B7">
      <w:pPr>
        <w:tabs>
          <w:tab w:val="center" w:pos="4536"/>
        </w:tabs>
        <w:spacing w:line="360" w:lineRule="auto"/>
        <w:rPr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</w:p>
    <w:sectPr w:rsidR="00BF4C53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NeueW02-75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53"/>
    <w:rsid w:val="00BF4C53"/>
    <w:rsid w:val="00D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8DE4"/>
  <w15:docId w15:val="{42DFBD86-B176-4A30-B62C-3B27C14F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56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86602"/>
    <w:pPr>
      <w:spacing w:before="100" w:beforeAutospacing="1" w:after="100" w:afterAutospacing="1"/>
      <w:outlineLvl w:val="1"/>
    </w:pPr>
    <w:rPr>
      <w:rFonts w:ascii="HelveticaNeueW02-75Bold" w:hAnsi="HelveticaNeueW02-75Bold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78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E575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E5752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rsid w:val="00386602"/>
    <w:rPr>
      <w:rFonts w:ascii="HelveticaNeueW02-75Bold" w:hAnsi="HelveticaNeueW02-75Bold"/>
      <w:sz w:val="24"/>
      <w:szCs w:val="24"/>
    </w:rPr>
  </w:style>
  <w:style w:type="character" w:styleId="Hipercze">
    <w:name w:val="Hyperlink"/>
    <w:uiPriority w:val="99"/>
    <w:unhideWhenUsed/>
    <w:rsid w:val="00386602"/>
    <w:rPr>
      <w:strike w:val="0"/>
      <w:dstrike w:val="0"/>
      <w:color w:val="FF6428"/>
      <w:u w:val="none"/>
      <w:effect w:val="none"/>
    </w:rPr>
  </w:style>
  <w:style w:type="character" w:styleId="Uwydatnienie">
    <w:name w:val="Emphasis"/>
    <w:uiPriority w:val="20"/>
    <w:qFormat/>
    <w:rsid w:val="00386602"/>
    <w:rPr>
      <w:b w:val="0"/>
      <w:bCs w:val="0"/>
      <w:i/>
      <w:iCs/>
    </w:rPr>
  </w:style>
  <w:style w:type="character" w:customStyle="1" w:styleId="Nagwek1Znak">
    <w:name w:val="Nagłówek 1 Znak"/>
    <w:link w:val="Nagwek1"/>
    <w:rsid w:val="00FD56D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666F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66FBE"/>
    <w:rPr>
      <w:rFonts w:ascii="Segoe UI" w:hAnsi="Segoe UI" w:cs="Segoe UI"/>
      <w:sz w:val="18"/>
      <w:szCs w:val="18"/>
    </w:rPr>
  </w:style>
  <w:style w:type="character" w:customStyle="1" w:styleId="attributedetailsvalue">
    <w:name w:val="attributedetailsvalue"/>
    <w:rsid w:val="004408D2"/>
  </w:style>
  <w:style w:type="character" w:customStyle="1" w:styleId="StopkaZnak">
    <w:name w:val="Stopka Znak"/>
    <w:link w:val="Stopka"/>
    <w:uiPriority w:val="99"/>
    <w:rsid w:val="00657B4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84404C"/>
    <w:rPr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HuVZBLHnsjQ031UNoQzJKEnI5Q==">CgMxLjAyCGguZ2pkZ3hzOAByITEtcy0tWVo2YUE2VTlSUS0xNHBGSlFrd0VkOURfbUhXeQ==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Wieteska</dc:creator>
  <cp:lastModifiedBy>Dyrektor</cp:lastModifiedBy>
  <cp:revision>2</cp:revision>
  <dcterms:created xsi:type="dcterms:W3CDTF">2024-07-30T11:10:00Z</dcterms:created>
  <dcterms:modified xsi:type="dcterms:W3CDTF">2024-07-30T11:10:00Z</dcterms:modified>
</cp:coreProperties>
</file>